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bookmarkStart w:id="0" w:name="_GoBack"/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Инструкция о порядке работы с сайтом bus.gov.ru:</w:t>
      </w:r>
    </w:p>
    <w:bookmarkEnd w:id="0"/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I.</w:t>
      </w:r>
      <w:r>
        <w:rPr>
          <w:rFonts w:ascii="Arial" w:hAnsi="Arial" w:cs="Arial"/>
          <w:color w:val="606060"/>
          <w:sz w:val="20"/>
          <w:szCs w:val="20"/>
        </w:rPr>
        <w:t> </w:t>
      </w: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Для того чтобы оценить учреждение необходимо: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1.</w:t>
      </w:r>
      <w:r>
        <w:rPr>
          <w:rFonts w:ascii="Arial" w:hAnsi="Arial" w:cs="Arial"/>
          <w:color w:val="606060"/>
          <w:sz w:val="20"/>
          <w:szCs w:val="20"/>
        </w:rPr>
        <w:t> Зайти на сайт </w:t>
      </w:r>
      <w:hyperlink r:id="rId4" w:tgtFrame="_blank" w:history="1">
        <w:r>
          <w:rPr>
            <w:rStyle w:val="a4"/>
            <w:rFonts w:ascii="inherit" w:hAnsi="inherit" w:cs="Arial"/>
            <w:color w:val="0C96B1"/>
            <w:sz w:val="20"/>
            <w:szCs w:val="20"/>
            <w:u w:val="single"/>
            <w:bdr w:val="none" w:sz="0" w:space="0" w:color="auto" w:frame="1"/>
          </w:rPr>
          <w:t>https://bus.gov.ru</w:t>
        </w:r>
      </w:hyperlink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2.</w:t>
      </w:r>
      <w:r>
        <w:rPr>
          <w:rFonts w:ascii="Arial" w:hAnsi="Arial" w:cs="Arial"/>
          <w:color w:val="606060"/>
          <w:sz w:val="20"/>
          <w:szCs w:val="20"/>
        </w:rPr>
        <w:t> Выбрать сферу оказания услуг.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3</w:t>
      </w:r>
      <w:r>
        <w:rPr>
          <w:rFonts w:ascii="Arial" w:hAnsi="Arial" w:cs="Arial"/>
          <w:color w:val="606060"/>
          <w:sz w:val="20"/>
          <w:szCs w:val="20"/>
        </w:rPr>
        <w:t>. Выбрать регион.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4.</w:t>
      </w:r>
      <w:r>
        <w:rPr>
          <w:rFonts w:ascii="Arial" w:hAnsi="Arial" w:cs="Arial"/>
          <w:color w:val="606060"/>
          <w:sz w:val="20"/>
          <w:szCs w:val="20"/>
        </w:rPr>
        <w:t> В строке «поиск» набрать полное наименование организации (или выбрать образовательную организацию на карте Тюменской области).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5.</w:t>
      </w:r>
      <w:r>
        <w:rPr>
          <w:rFonts w:ascii="Arial" w:hAnsi="Arial" w:cs="Arial"/>
          <w:color w:val="606060"/>
          <w:sz w:val="20"/>
          <w:szCs w:val="20"/>
        </w:rPr>
        <w:t> Выбрать вкладку «Оценка граждан».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6.</w:t>
      </w:r>
      <w:r>
        <w:rPr>
          <w:rFonts w:ascii="Arial" w:hAnsi="Arial" w:cs="Arial"/>
          <w:color w:val="606060"/>
          <w:sz w:val="20"/>
          <w:szCs w:val="20"/>
        </w:rPr>
        <w:t> В появившемся окне поставить оценку по критериям (по шкале: неудовлетворительно, ниже среднего, удовлетворительно, хорошо, отлично).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7. </w:t>
      </w:r>
      <w:r>
        <w:rPr>
          <w:rFonts w:ascii="Arial" w:hAnsi="Arial" w:cs="Arial"/>
          <w:color w:val="606060"/>
          <w:sz w:val="20"/>
          <w:szCs w:val="20"/>
        </w:rPr>
        <w:t>После выставления оценок по выбранным критериям необходимо выбрать кнопку «Сохранить».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II.</w:t>
      </w:r>
      <w:r>
        <w:rPr>
          <w:rFonts w:ascii="Arial" w:hAnsi="Arial" w:cs="Arial"/>
          <w:color w:val="606060"/>
          <w:sz w:val="20"/>
          <w:szCs w:val="20"/>
        </w:rPr>
        <w:t> </w:t>
      </w: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Для того чтобы оставить отзыв о качестве услуг, предоставляемых образовательными организациями, необходимо: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1.</w:t>
      </w:r>
      <w:r>
        <w:rPr>
          <w:rFonts w:ascii="Arial" w:hAnsi="Arial" w:cs="Arial"/>
          <w:color w:val="606060"/>
          <w:sz w:val="20"/>
          <w:szCs w:val="20"/>
        </w:rPr>
        <w:t> Зайти на сайт </w:t>
      </w:r>
      <w:hyperlink r:id="rId5" w:tgtFrame="_blank" w:history="1">
        <w:r>
          <w:rPr>
            <w:rStyle w:val="a4"/>
            <w:rFonts w:ascii="inherit" w:hAnsi="inherit" w:cs="Arial"/>
            <w:color w:val="0C96B1"/>
            <w:sz w:val="20"/>
            <w:szCs w:val="20"/>
            <w:u w:val="single"/>
            <w:bdr w:val="none" w:sz="0" w:space="0" w:color="auto" w:frame="1"/>
          </w:rPr>
          <w:t>https://bus.gov.ru</w:t>
        </w:r>
      </w:hyperlink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2.</w:t>
      </w:r>
      <w:r>
        <w:rPr>
          <w:rFonts w:ascii="Arial" w:hAnsi="Arial" w:cs="Arial"/>
          <w:color w:val="606060"/>
          <w:sz w:val="20"/>
          <w:szCs w:val="20"/>
        </w:rPr>
        <w:t> Выбрать сферу оказания услуг.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3.</w:t>
      </w:r>
      <w:r>
        <w:rPr>
          <w:rFonts w:ascii="Arial" w:hAnsi="Arial" w:cs="Arial"/>
          <w:color w:val="606060"/>
          <w:sz w:val="20"/>
          <w:szCs w:val="20"/>
        </w:rPr>
        <w:t> Выбрать регион.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4.</w:t>
      </w:r>
      <w:r>
        <w:rPr>
          <w:rFonts w:ascii="Arial" w:hAnsi="Arial" w:cs="Arial"/>
          <w:color w:val="606060"/>
          <w:sz w:val="20"/>
          <w:szCs w:val="20"/>
        </w:rPr>
        <w:t> В строке «поиск» набрать полное наименование организации (или выбрать образовательную организацию на карте Тюменской области).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5.</w:t>
      </w:r>
      <w:r>
        <w:rPr>
          <w:rFonts w:ascii="Arial" w:hAnsi="Arial" w:cs="Arial"/>
          <w:color w:val="606060"/>
          <w:sz w:val="20"/>
          <w:szCs w:val="20"/>
        </w:rPr>
        <w:t> Выбрать вкладку «Оставить отзыв».</w:t>
      </w:r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6. </w:t>
      </w:r>
      <w:r>
        <w:rPr>
          <w:rFonts w:ascii="Arial" w:hAnsi="Arial" w:cs="Arial"/>
          <w:color w:val="606060"/>
          <w:sz w:val="20"/>
          <w:szCs w:val="20"/>
        </w:rPr>
        <w:t>Выполнить процедуру авторизации через портал государственных услуг Российской Федерации </w:t>
      </w:r>
      <w:hyperlink r:id="rId6" w:tgtFrame="_blank" w:history="1">
        <w:r>
          <w:rPr>
            <w:rStyle w:val="a4"/>
            <w:rFonts w:ascii="inherit" w:hAnsi="inherit" w:cs="Arial"/>
            <w:color w:val="0C96B1"/>
            <w:sz w:val="20"/>
            <w:szCs w:val="20"/>
            <w:u w:val="single"/>
            <w:bdr w:val="none" w:sz="0" w:space="0" w:color="auto" w:frame="1"/>
          </w:rPr>
          <w:t>https://gosuslugi.ru</w:t>
        </w:r>
      </w:hyperlink>
    </w:p>
    <w:p w:rsidR="001D30BF" w:rsidRDefault="001D30BF" w:rsidP="001D30B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Style w:val="a4"/>
          <w:rFonts w:ascii="inherit" w:hAnsi="inherit" w:cs="Arial"/>
          <w:color w:val="606060"/>
          <w:sz w:val="20"/>
          <w:szCs w:val="20"/>
          <w:bdr w:val="none" w:sz="0" w:space="0" w:color="auto" w:frame="1"/>
        </w:rPr>
        <w:t>7.</w:t>
      </w:r>
      <w:r>
        <w:rPr>
          <w:rFonts w:ascii="Arial" w:hAnsi="Arial" w:cs="Arial"/>
          <w:color w:val="606060"/>
          <w:sz w:val="20"/>
          <w:szCs w:val="20"/>
        </w:rPr>
        <w:t> Заполнить форму.</w:t>
      </w:r>
    </w:p>
    <w:p w:rsidR="008279C0" w:rsidRDefault="008279C0"/>
    <w:sectPr w:rsidR="0082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1D"/>
    <w:rsid w:val="001D30BF"/>
    <w:rsid w:val="008279C0"/>
    <w:rsid w:val="00A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1DF4C-3466-4A02-B5A2-14B650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" TargetMode="External"/><Relationship Id="rId5" Type="http://schemas.openxmlformats.org/officeDocument/2006/relationships/hyperlink" Target="https://bus.gov.ru/pub/top-organizations-second" TargetMode="External"/><Relationship Id="rId4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3</cp:revision>
  <dcterms:created xsi:type="dcterms:W3CDTF">2023-09-15T10:07:00Z</dcterms:created>
  <dcterms:modified xsi:type="dcterms:W3CDTF">2023-09-15T10:08:00Z</dcterms:modified>
</cp:coreProperties>
</file>