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CE" w:rsidRDefault="00703CCE" w:rsidP="00703C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703CCE" w:rsidRDefault="00703CCE" w:rsidP="00703CC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Общие требования к приему на обучение в организацию, осуществляющую образовательную деятельность установлены ст. 55 Федерального закона от 29.12.2012 № 273-ФЗ «Об образовании в Российской Федерации».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от 29.12.2012 № 273-ФЗ «Об образовании в Российской Федерации» предоставлены особые права (преимущества) при приеме на обучение.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Порядок приема на обучение по основным общеобразовательным программам (в том числе порядок приема иностранных граждан и лиц без гражданства)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Порядок приема на обучение по образовательным программам начального общего, основного общего и среднего общего образования утвержден П</w:t>
      </w:r>
      <w:hyperlink r:id="rId4" w:history="1">
        <w:r w:rsidRPr="00680748">
          <w:rPr>
            <w:rStyle w:val="a5"/>
            <w:color w:val="3E619E"/>
          </w:rPr>
          <w:t>риказом Министерством просвещения Российской Федерации от 02.09.2020 № 458</w:t>
        </w:r>
      </w:hyperlink>
      <w:r w:rsidRPr="00680748">
        <w:rPr>
          <w:color w:val="000000"/>
        </w:rPr>
        <w:t>, который вступил в силу 22 сентября 2020 года (далее – Порядок).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Порядком закреплена процедура приема детей в школу, </w:t>
      </w:r>
      <w:r w:rsidRPr="00680748">
        <w:rPr>
          <w:rStyle w:val="a4"/>
          <w:color w:val="000000"/>
        </w:rPr>
        <w:t>в частности: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rStyle w:val="a4"/>
          <w:color w:val="000000"/>
        </w:rPr>
        <w:t>1. Закреплен перечень граждан, имеющих право на внеочередное, первоочередное и преимущественное право зачисление.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1.1. Во внеочередном порядке предоставляются места в общеобразовательных организациях, имеющих интернат: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детям, указанным в пункте 5 статьи 44 Закона Российской Федерации от 17 января 1992 г. N 2202-1 «О прокуратуре Российской Федерации»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детям, указанным в пункте 3 статьи 19 Закона Российской Федерации от 26 июня 1992 г. N 3132-1 «О статусе судей в Российской Федерации»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детям, указанным в части 25 статьи 35 Федерального закона от 28 декабря 2010 г. N 403-ФЗ «О Следственном комитете Российской Федерации»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1.2. Во внеочередном порядке предоставляются места в общеобразовательных организациях детям, указанным в пункте 8 статьи 24 Федерального закона от 27 мая 1998 г. N 76-ФЗ «О статусе военнослужащих», и детям, указанным в статье 28.1 Федерального закона от 3 июля 2016 г. N 226-ФЗ «О войсках национальной гвардии Российской Федерации», по месту жительства их семей.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1.3.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«О статусе военнослужащих», по месту жительства их семей.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</w:t>
      </w:r>
      <w:r w:rsidRPr="00680748">
        <w:rPr>
          <w:color w:val="000000"/>
        </w:rPr>
        <w:lastRenderedPageBreak/>
        <w:t>в части 6 статьи 46 Федерального закона от 7 февраля 2011 г. N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N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 xml:space="preserve">1.4.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680748">
        <w:rPr>
          <w:color w:val="000000"/>
        </w:rPr>
        <w:t>неполнородные</w:t>
      </w:r>
      <w:proofErr w:type="spellEnd"/>
      <w:r w:rsidRPr="00680748">
        <w:rPr>
          <w:color w:val="000000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 273-ФЗ «Об образовании в Российской Федерации».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Дети, указанные в части 6 статьи 86 Федерального закона от 29.12.2012 № 273-ФЗ «Об образовании в Российской Федерации»,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rStyle w:val="a4"/>
          <w:color w:val="000000"/>
        </w:rPr>
        <w:t>2. Установлены сроки приема заявлений о приеме на обучение.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Прием заявлений о приеме на обучение в первый класс для детей, имеющих право на внеочередное, первоочередное и преимущественное право зачисление, а также проживающих на закрепленной территории, </w:t>
      </w:r>
      <w:r w:rsidRPr="00680748">
        <w:rPr>
          <w:rStyle w:val="a4"/>
          <w:color w:val="000000"/>
        </w:rPr>
        <w:t>начинается не позднее 1 апреля текущего года и завершается 30 июня текущего года</w:t>
      </w:r>
      <w:r w:rsidRPr="00680748">
        <w:rPr>
          <w:color w:val="000000"/>
        </w:rPr>
        <w:t>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Для детей, не проживающих на закрепленной территории, прием заявлений о приеме на обучение в первый класс </w:t>
      </w:r>
      <w:r w:rsidRPr="00680748">
        <w:rPr>
          <w:rStyle w:val="a4"/>
          <w:color w:val="000000"/>
        </w:rPr>
        <w:t>начинается 6 июля текущего года</w:t>
      </w:r>
      <w:r w:rsidRPr="00680748">
        <w:rPr>
          <w:color w:val="000000"/>
        </w:rPr>
        <w:t> до момента заполнения свободных мест, но не позднее 5 сентября текущего года.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имеющих право на внеочередное, первоочередное и преимущественное право зачисление,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80748">
        <w:rPr>
          <w:color w:val="000000"/>
        </w:rPr>
        <w:t> </w:t>
      </w:r>
    </w:p>
    <w:p w:rsidR="00703CCE" w:rsidRPr="00680748" w:rsidRDefault="00703CCE" w:rsidP="006807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bookmarkEnd w:id="0"/>
      <w:r w:rsidRPr="00680748">
        <w:rPr>
          <w:color w:val="000000"/>
        </w:rPr>
        <w:t>Руководитель общеобразовательной организации издает распорядительный акт о приеме на обучение в течение 5 рабочих дней после приема заявления о приеме на обучение и представленных документов, за исключением вышеуказанного случая.</w:t>
      </w:r>
    </w:p>
    <w:p w:rsidR="00776E08" w:rsidRPr="00680748" w:rsidRDefault="00776E08" w:rsidP="006807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E08" w:rsidRPr="0068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5B"/>
    <w:rsid w:val="005A7A5B"/>
    <w:rsid w:val="00680748"/>
    <w:rsid w:val="00703CCE"/>
    <w:rsid w:val="007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FA48-5EBE-49D4-9294-A2688E07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CCE"/>
    <w:rPr>
      <w:b/>
      <w:bCs/>
    </w:rPr>
  </w:style>
  <w:style w:type="character" w:styleId="a5">
    <w:name w:val="Hyperlink"/>
    <w:basedOn w:val="a0"/>
    <w:uiPriority w:val="99"/>
    <w:semiHidden/>
    <w:unhideWhenUsed/>
    <w:rsid w:val="0070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2NzDsKflPK3TT5-jo91HZ-sc9JHMKEiT/edit?usp=sharing&amp;ouid=11457984799662086209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4</cp:revision>
  <dcterms:created xsi:type="dcterms:W3CDTF">2024-03-21T05:58:00Z</dcterms:created>
  <dcterms:modified xsi:type="dcterms:W3CDTF">2024-03-21T06:01:00Z</dcterms:modified>
</cp:coreProperties>
</file>